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Расчёт стандартных издержек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Наименования требования: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</w:r>
      <w:r>
        <w:rPr>
          <w:rFonts w:ascii="Times New Roman" w:hAnsi="Times New Roman" w:cs="Times New Roman"/>
          <w:b/>
          <w:i/>
          <w:i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Представление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 заявления и документов, необходимых для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: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i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-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размещения нестационарных торговых объектов на территории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                      Ивнянского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.</w:t>
      </w:r>
      <w:r>
        <w:rPr>
          <w:rFonts w:ascii="Times New Roman" w:hAnsi="Times New Roman" w:cs="Times New Roman"/>
          <w:bCs/>
          <w:i/>
          <w:iCs/>
          <w:sz w:val="26"/>
          <w:szCs w:val="26"/>
        </w:rPr>
      </w:r>
      <w:r>
        <w:rPr>
          <w:rFonts w:ascii="Times New Roman" w:hAnsi="Times New Roman" w:cs="Times New Roman"/>
          <w:bCs/>
          <w:i/>
          <w:i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  <w:t xml:space="preserve">Условия возникновения требования: </w:t>
      </w: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Рассмотрени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е отделом экономического развития и потребительского рынка администрации Ивнянского района заявлени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я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 и документов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на участие в аукционе            для размещения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6"/>
          <w:szCs w:val="26"/>
        </w:rPr>
        <w:t xml:space="preserve">нестационарных торговых объектов на территории </w:t>
      </w:r>
      <w:r>
        <w:rPr>
          <w:rFonts w:ascii="Times New Roman" w:hAnsi="Times New Roman" w:eastAsia="Times New Roman" w:cs="Times New Roman"/>
          <w:i/>
          <w:iCs/>
          <w:sz w:val="26"/>
          <w:szCs w:val="26"/>
        </w:rPr>
        <w:t xml:space="preserve">                       Ивнянского</w:t>
      </w:r>
      <w:r>
        <w:rPr>
          <w:rFonts w:ascii="Times New Roman" w:hAnsi="Times New Roman" w:eastAsia="Times New Roman" w:cs="Times New Roman"/>
          <w:i/>
          <w:iCs/>
          <w:sz w:val="26"/>
          <w:szCs w:val="26"/>
        </w:rPr>
        <w:t xml:space="preserve"> района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  <w:t xml:space="preserve">Тип требования:</w:t>
      </w: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Подготовка и предоставлени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е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 документов.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r>
    </w:p>
    <w:p>
      <w:pPr>
        <w:contextualSpacing/>
        <w:ind w:firstLine="709"/>
        <w:jc w:val="both"/>
        <w:spacing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Частота: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количество обращений от одного участника – 1 единица;</w:t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p>
      <w:pPr>
        <w:contextualSpacing/>
        <w:ind w:firstLine="709"/>
        <w:jc w:val="both"/>
        <w:spacing w:line="240" w:lineRule="auto"/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  <w:t xml:space="preserve">Масштаб: количество обратившихся –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 5.</w:t>
      </w: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r>
    </w:p>
    <w:p>
      <w:pPr>
        <w:contextualSpacing/>
        <w:ind w:firstLine="709"/>
        <w:jc w:val="both"/>
        <w:spacing w:line="240" w:lineRule="auto"/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  <w:t xml:space="preserve">Действия:</w:t>
      </w: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6"/>
          <w:szCs w:val="26"/>
          <w:highlight w:val="none"/>
          <w:lang w:eastAsia="zh-CN"/>
        </w:rPr>
      </w:pPr>
      <w:r>
        <w:rPr>
          <w:rFonts w:ascii="Times New Roman" w:hAnsi="Times New Roman" w:eastAsia="Calibri" w:cs="Times New Roman"/>
          <w:i/>
          <w:iCs/>
          <w:sz w:val="26"/>
          <w:szCs w:val="26"/>
          <w:lang w:eastAsia="zh-CN"/>
        </w:rPr>
        <w:t xml:space="preserve">При обращении за размещением нестационарного торгового объекта                         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 на территории Ивнянского района</w:t>
      </w:r>
      <w:r>
        <w:rPr>
          <w:rFonts w:ascii="Times New Roman" w:hAnsi="Times New Roman" w:eastAsia="Calibri" w:cs="Times New Roman"/>
          <w:i/>
          <w:iCs/>
          <w:sz w:val="26"/>
          <w:szCs w:val="26"/>
          <w:lang w:eastAsia="zh-CN"/>
        </w:rPr>
        <w:t xml:space="preserve"> </w:t>
      </w:r>
      <w:r>
        <w:rPr>
          <w:rFonts w:ascii="Times New Roman" w:hAnsi="Times New Roman" w:eastAsia="Calibri" w:cs="Times New Roman"/>
          <w:i/>
          <w:iCs/>
          <w:sz w:val="26"/>
          <w:szCs w:val="26"/>
          <w:lang w:eastAsia="zh-CN"/>
        </w:rPr>
        <w:t xml:space="preserve">в администрацию Ивнянского</w:t>
      </w:r>
      <w:r>
        <w:rPr>
          <w:rFonts w:ascii="Times New Roman" w:hAnsi="Times New Roman" w:eastAsia="Calibri" w:cs="Times New Roman"/>
          <w:i/>
          <w:iCs/>
          <w:sz w:val="26"/>
          <w:szCs w:val="26"/>
          <w:lang w:eastAsia="zh-CN"/>
        </w:rPr>
        <w:t xml:space="preserve"> района:</w:t>
      </w:r>
      <w:r>
        <w:rPr>
          <w:rFonts w:ascii="Times New Roman" w:hAnsi="Times New Roman" w:eastAsia="Times New Roman" w:cs="Times New Roman"/>
          <w:i/>
          <w:iCs/>
          <w:sz w:val="26"/>
          <w:szCs w:val="26"/>
          <w:highlight w:val="none"/>
          <w:lang w:eastAsia="zh-CN"/>
        </w:rPr>
      </w:r>
      <w:r>
        <w:rPr>
          <w:rFonts w:ascii="Times New Roman" w:hAnsi="Times New Roman" w:eastAsia="Times New Roman" w:cs="Times New Roman"/>
          <w:i/>
          <w:iCs/>
          <w:sz w:val="26"/>
          <w:szCs w:val="26"/>
          <w:highlight w:val="none"/>
          <w:lang w:eastAsia="zh-CN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Calibri" w:cs="Times New Roman"/>
          <w:bCs/>
          <w:i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i/>
          <w:iCs/>
          <w:color w:val="auto"/>
          <w:sz w:val="26"/>
          <w:szCs w:val="26"/>
          <w:highlight w:val="none"/>
          <w:lang w:eastAsia="zh-CN"/>
        </w:rPr>
        <w:t xml:space="preserve">-заявление на внесение изменений в схему размещения нестационарных торговых объектов на территории Ивнянского района - 1 чел/час.</w:t>
      </w:r>
      <w:r>
        <w:rPr>
          <w:rFonts w:ascii="Times New Roman" w:hAnsi="Times New Roman" w:eastAsia="Calibri" w:cs="Times New Roman"/>
          <w:bCs/>
          <w:i/>
          <w:color w:val="auto"/>
          <w:sz w:val="26"/>
          <w:szCs w:val="26"/>
        </w:rPr>
      </w:r>
      <w:r>
        <w:rPr>
          <w:rFonts w:ascii="Times New Roman" w:hAnsi="Times New Roman" w:eastAsia="Calibri" w:cs="Times New Roman"/>
          <w:bCs/>
          <w:i/>
          <w:color w:val="auto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i/>
          <w:color w:val="auto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i/>
          <w:iCs/>
          <w:color w:val="auto"/>
          <w:sz w:val="26"/>
          <w:szCs w:val="26"/>
          <w:highlight w:val="none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i/>
          <w:iCs/>
          <w:color w:val="auto"/>
          <w:sz w:val="26"/>
          <w:szCs w:val="26"/>
        </w:rPr>
        <w:t xml:space="preserve">документ, удостоверяющий личность –</w:t>
      </w:r>
      <w:r>
        <w:rPr>
          <w:rFonts w:ascii="Times New Roman" w:hAnsi="Times New Roman" w:eastAsia="Times New Roman" w:cs="Times New Roman"/>
          <w:i/>
          <w:iCs/>
          <w:color w:val="auto"/>
          <w:sz w:val="26"/>
          <w:szCs w:val="26"/>
          <w:highlight w:val="none"/>
          <w:lang w:eastAsia="zh-CN"/>
        </w:rPr>
        <w:t xml:space="preserve"> 1 чел/час.</w:t>
      </w:r>
      <w:r>
        <w:rPr>
          <w:rFonts w:ascii="Times New Roman" w:hAnsi="Times New Roman" w:eastAsia="Times New Roman" w:cs="Times New Roman"/>
          <w:bCs/>
          <w:i/>
          <w:color w:val="auto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bCs/>
          <w:i/>
          <w:color w:val="auto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Calibri" w:cs="Times New Roman"/>
          <w:b/>
          <w:bCs/>
          <w:i/>
          <w:iCs/>
          <w:sz w:val="26"/>
          <w:szCs w:val="26"/>
          <w:lang w:eastAsia="zh-CN"/>
        </w:rPr>
      </w:pPr>
      <w:r>
        <w:rPr>
          <w:rFonts w:ascii="Times New Roman" w:hAnsi="Times New Roman" w:eastAsia="Calibri" w:cs="Times New Roman"/>
          <w:b/>
          <w:bCs/>
          <w:i/>
          <w:iCs/>
          <w:sz w:val="26"/>
          <w:szCs w:val="26"/>
          <w:lang w:eastAsia="zh-CN"/>
        </w:rPr>
        <w:t xml:space="preserve">Итого трудозатраты</w:t>
      </w:r>
      <w:r>
        <w:rPr>
          <w:rFonts w:ascii="Times New Roman" w:hAnsi="Times New Roman" w:eastAsia="Calibri" w:cs="Times New Roman"/>
          <w:i/>
          <w:iCs/>
          <w:sz w:val="26"/>
          <w:szCs w:val="26"/>
          <w:lang w:eastAsia="zh-CN"/>
        </w:rPr>
        <w:t xml:space="preserve">: </w:t>
      </w:r>
      <w:r>
        <w:rPr>
          <w:rFonts w:ascii="Times New Roman" w:hAnsi="Times New Roman" w:eastAsia="Calibri" w:cs="Times New Roman"/>
          <w:i/>
          <w:iCs/>
          <w:sz w:val="26"/>
          <w:szCs w:val="26"/>
          <w:lang w:eastAsia="zh-CN"/>
        </w:rPr>
        <w:t xml:space="preserve">2 чел/час.</w:t>
      </w:r>
      <w:r>
        <w:rPr>
          <w:rFonts w:ascii="Times New Roman" w:hAnsi="Times New Roman" w:eastAsia="Calibri" w:cs="Times New Roman"/>
          <w:b/>
          <w:bCs/>
          <w:i/>
          <w:iCs/>
          <w:sz w:val="26"/>
          <w:szCs w:val="26"/>
          <w:lang w:eastAsia="zh-CN"/>
        </w:rPr>
        <w:t xml:space="preserve"> </w:t>
      </w:r>
      <w:r>
        <w:rPr>
          <w:rFonts w:ascii="Times New Roman" w:hAnsi="Times New Roman" w:eastAsia="Calibri" w:cs="Times New Roman"/>
          <w:b/>
          <w:bCs/>
          <w:i/>
          <w:iCs/>
          <w:sz w:val="26"/>
          <w:szCs w:val="26"/>
          <w:lang w:eastAsia="zh-CN"/>
        </w:rPr>
      </w:r>
      <w:r>
        <w:rPr>
          <w:rFonts w:ascii="Times New Roman" w:hAnsi="Times New Roman" w:eastAsia="Calibri" w:cs="Times New Roman"/>
          <w:b/>
          <w:bCs/>
          <w:i/>
          <w:iCs/>
          <w:sz w:val="26"/>
          <w:szCs w:val="26"/>
          <w:lang w:eastAsia="zh-CN"/>
        </w:rPr>
      </w:r>
    </w:p>
    <w:p>
      <w:pPr>
        <w:contextualSpacing/>
        <w:ind w:firstLine="709"/>
        <w:jc w:val="both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i/>
          <w:sz w:val="26"/>
          <w:szCs w:val="26"/>
        </w:rPr>
        <w:t xml:space="preserve">Средняя заработная плата по Ивнянскому району: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6"/>
          <w:szCs w:val="26"/>
        </w:rPr>
        <w:t xml:space="preserve">57 191,4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рублей;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contextualSpacing/>
        <w:ind w:firstLine="709"/>
        <w:jc w:val="both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Средняя стоимость часа: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340,4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рублей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(</w:t>
      </w:r>
      <w:r>
        <w:rPr>
          <w:rFonts w:ascii="Times New Roman" w:hAnsi="Times New Roman" w:eastAsia="Times New Roman" w:cs="Times New Roman"/>
          <w:i/>
          <w:iCs/>
          <w:sz w:val="26"/>
          <w:szCs w:val="26"/>
        </w:rPr>
        <w:t xml:space="preserve">57</w:t>
      </w:r>
      <w:r>
        <w:rPr>
          <w:rFonts w:ascii="Times New Roman" w:hAnsi="Times New Roman" w:eastAsia="Times New Roman" w:cs="Times New Roman"/>
          <w:i/>
          <w:iCs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6"/>
          <w:szCs w:val="26"/>
        </w:rPr>
        <w:t xml:space="preserve">191,4</w:t>
      </w:r>
      <w:r>
        <w:rPr>
          <w:rFonts w:ascii="Times New Roman" w:hAnsi="Times New Roman" w:eastAsia="Times New Roman" w:cs="Times New Roman"/>
          <w:i/>
          <w:iCs/>
          <w:sz w:val="26"/>
          <w:szCs w:val="26"/>
        </w:rPr>
        <w:t xml:space="preserve"> руб.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/21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дней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/8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час.)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contextualSpacing/>
        <w:ind w:firstLine="709"/>
        <w:jc w:val="both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Общая стоимость требования: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3 404,0</w:t>
      </w:r>
      <w:r>
        <w:rPr>
          <w:rFonts w:ascii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340,4 руб.*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2 чел/час*5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ед.).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contextualSpacing/>
        <w:ind w:firstLine="709"/>
        <w:jc w:val="both"/>
        <w:spacing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2.Прямые стандартные издержки: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не предусмотрены;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</w:r>
      <w:r>
        <w:rPr>
          <w:rFonts w:ascii="Times New Roman" w:hAnsi="Times New Roman" w:cs="Times New Roman"/>
          <w:b/>
          <w:i/>
          <w:iCs/>
          <w:sz w:val="26"/>
          <w:szCs w:val="26"/>
        </w:rPr>
      </w:r>
    </w:p>
    <w:p>
      <w:pPr>
        <w:contextualSpacing/>
        <w:ind w:firstLine="709"/>
        <w:spacing w:line="240" w:lineRule="auto"/>
        <w:tabs>
          <w:tab w:val="left" w:pos="1060" w:leader="none"/>
          <w:tab w:val="center" w:pos="5245" w:leader="none"/>
        </w:tabs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Общая стоимость расчёта стандартных из</w:t>
      </w:r>
      <w:r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</w:rPr>
        <w:t xml:space="preserve">держек: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6"/>
          <w:szCs w:val="26"/>
        </w:rPr>
        <w:t xml:space="preserve">3 404,0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6"/>
          <w:szCs w:val="26"/>
        </w:rPr>
        <w:t xml:space="preserve"> рублей.</w:t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991" w:bottom="1134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Noto Sans Devanagari">
    <w:panose1 w:val="020B0502040504020204"/>
  </w:font>
  <w:font w:name="Segoe UI">
    <w:panose1 w:val="020B050204050402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53" w:hanging="30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2050" w:hanging="304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941" w:hanging="304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831" w:hanging="304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722" w:hanging="304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613" w:hanging="304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503" w:hanging="304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394" w:hanging="304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284" w:hanging="30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0">
    <w:name w:val="Heading 1 Char"/>
    <w:basedOn w:val="706"/>
    <w:link w:val="697"/>
    <w:uiPriority w:val="9"/>
    <w:rPr>
      <w:rFonts w:ascii="Arial" w:hAnsi="Arial" w:eastAsia="Arial" w:cs="Arial"/>
      <w:sz w:val="40"/>
      <w:szCs w:val="40"/>
    </w:rPr>
  </w:style>
  <w:style w:type="character" w:styleId="661">
    <w:name w:val="Heading 2 Char"/>
    <w:basedOn w:val="706"/>
    <w:link w:val="698"/>
    <w:uiPriority w:val="9"/>
    <w:rPr>
      <w:rFonts w:ascii="Arial" w:hAnsi="Arial" w:eastAsia="Arial" w:cs="Arial"/>
      <w:sz w:val="34"/>
    </w:rPr>
  </w:style>
  <w:style w:type="character" w:styleId="662">
    <w:name w:val="Heading 3 Char"/>
    <w:basedOn w:val="706"/>
    <w:link w:val="699"/>
    <w:uiPriority w:val="9"/>
    <w:rPr>
      <w:rFonts w:ascii="Arial" w:hAnsi="Arial" w:eastAsia="Arial" w:cs="Arial"/>
      <w:sz w:val="30"/>
      <w:szCs w:val="30"/>
    </w:rPr>
  </w:style>
  <w:style w:type="character" w:styleId="663">
    <w:name w:val="Heading 4 Char"/>
    <w:basedOn w:val="706"/>
    <w:link w:val="700"/>
    <w:uiPriority w:val="9"/>
    <w:rPr>
      <w:rFonts w:ascii="Arial" w:hAnsi="Arial" w:eastAsia="Arial" w:cs="Arial"/>
      <w:b/>
      <w:bCs/>
      <w:sz w:val="26"/>
      <w:szCs w:val="26"/>
    </w:rPr>
  </w:style>
  <w:style w:type="character" w:styleId="664">
    <w:name w:val="Heading 5 Char"/>
    <w:basedOn w:val="706"/>
    <w:link w:val="701"/>
    <w:uiPriority w:val="9"/>
    <w:rPr>
      <w:rFonts w:ascii="Arial" w:hAnsi="Arial" w:eastAsia="Arial" w:cs="Arial"/>
      <w:b/>
      <w:bCs/>
      <w:sz w:val="24"/>
      <w:szCs w:val="24"/>
    </w:rPr>
  </w:style>
  <w:style w:type="character" w:styleId="665">
    <w:name w:val="Heading 6 Char"/>
    <w:basedOn w:val="706"/>
    <w:link w:val="702"/>
    <w:uiPriority w:val="9"/>
    <w:rPr>
      <w:rFonts w:ascii="Arial" w:hAnsi="Arial" w:eastAsia="Arial" w:cs="Arial"/>
      <w:b/>
      <w:bCs/>
      <w:sz w:val="22"/>
      <w:szCs w:val="22"/>
    </w:rPr>
  </w:style>
  <w:style w:type="character" w:styleId="666">
    <w:name w:val="Heading 7 Char"/>
    <w:basedOn w:val="706"/>
    <w:link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8 Char"/>
    <w:basedOn w:val="706"/>
    <w:link w:val="704"/>
    <w:uiPriority w:val="9"/>
    <w:rPr>
      <w:rFonts w:ascii="Arial" w:hAnsi="Arial" w:eastAsia="Arial" w:cs="Arial"/>
      <w:i/>
      <w:iCs/>
      <w:sz w:val="22"/>
      <w:szCs w:val="22"/>
    </w:rPr>
  </w:style>
  <w:style w:type="character" w:styleId="668">
    <w:name w:val="Heading 9 Char"/>
    <w:basedOn w:val="706"/>
    <w:link w:val="705"/>
    <w:uiPriority w:val="9"/>
    <w:rPr>
      <w:rFonts w:ascii="Arial" w:hAnsi="Arial" w:eastAsia="Arial" w:cs="Arial"/>
      <w:i/>
      <w:iCs/>
      <w:sz w:val="21"/>
      <w:szCs w:val="21"/>
    </w:rPr>
  </w:style>
  <w:style w:type="character" w:styleId="669">
    <w:name w:val="Title Char"/>
    <w:basedOn w:val="706"/>
    <w:link w:val="733"/>
    <w:uiPriority w:val="10"/>
    <w:rPr>
      <w:sz w:val="48"/>
      <w:szCs w:val="48"/>
    </w:rPr>
  </w:style>
  <w:style w:type="character" w:styleId="670">
    <w:name w:val="Subtitle Char"/>
    <w:basedOn w:val="706"/>
    <w:link w:val="739"/>
    <w:uiPriority w:val="11"/>
    <w:rPr>
      <w:sz w:val="24"/>
      <w:szCs w:val="24"/>
    </w:rPr>
  </w:style>
  <w:style w:type="character" w:styleId="671">
    <w:name w:val="Quote Char"/>
    <w:link w:val="740"/>
    <w:uiPriority w:val="29"/>
    <w:rPr>
      <w:i/>
    </w:rPr>
  </w:style>
  <w:style w:type="character" w:styleId="672">
    <w:name w:val="Intense Quote Char"/>
    <w:link w:val="741"/>
    <w:uiPriority w:val="30"/>
    <w:rPr>
      <w:i/>
    </w:rPr>
  </w:style>
  <w:style w:type="character" w:styleId="673">
    <w:name w:val="Header Char"/>
    <w:basedOn w:val="706"/>
    <w:link w:val="743"/>
    <w:uiPriority w:val="99"/>
  </w:style>
  <w:style w:type="character" w:styleId="674">
    <w:name w:val="Caption Char"/>
    <w:basedOn w:val="736"/>
    <w:link w:val="744"/>
    <w:uiPriority w:val="99"/>
  </w:style>
  <w:style w:type="table" w:styleId="675">
    <w:name w:val="Plain Table 1"/>
    <w:basedOn w:val="7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6">
    <w:name w:val="Plain Table 2"/>
    <w:basedOn w:val="70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7">
    <w:name w:val="Plain Table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8">
    <w:name w:val="Plain Table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Plain Table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0">
    <w:name w:val="Grid Table 1 Light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4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84">
    <w:name w:val="Grid Table 5 Dark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85">
    <w:name w:val="Grid Table 6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86">
    <w:name w:val="Grid Table 7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List Table 1 Light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List Table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689">
    <w:name w:val="List Table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List Table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List Table 5 Dark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92">
    <w:name w:val="List Table 6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693">
    <w:name w:val="List Table 7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694">
    <w:name w:val="Footnote Text Char"/>
    <w:link w:val="745"/>
    <w:uiPriority w:val="99"/>
    <w:rPr>
      <w:sz w:val="18"/>
    </w:rPr>
  </w:style>
  <w:style w:type="character" w:styleId="695">
    <w:name w:val="Endnote Text Char"/>
    <w:link w:val="746"/>
    <w:uiPriority w:val="99"/>
    <w:rPr>
      <w:sz w:val="20"/>
    </w:rPr>
  </w:style>
  <w:style w:type="paragraph" w:styleId="696" w:default="1">
    <w:name w:val="Normal"/>
    <w:qFormat/>
    <w:pPr>
      <w:spacing w:after="160" w:line="259" w:lineRule="auto"/>
    </w:pPr>
  </w:style>
  <w:style w:type="paragraph" w:styleId="697">
    <w:name w:val="Heading 1"/>
    <w:basedOn w:val="696"/>
    <w:next w:val="696"/>
    <w:link w:val="76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8">
    <w:name w:val="Heading 2"/>
    <w:basedOn w:val="696"/>
    <w:next w:val="696"/>
    <w:link w:val="71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9">
    <w:name w:val="Heading 3"/>
    <w:basedOn w:val="696"/>
    <w:next w:val="696"/>
    <w:link w:val="76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0">
    <w:name w:val="Heading 4"/>
    <w:basedOn w:val="696"/>
    <w:next w:val="696"/>
    <w:link w:val="7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1">
    <w:name w:val="Heading 5"/>
    <w:basedOn w:val="696"/>
    <w:next w:val="696"/>
    <w:link w:val="7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696"/>
    <w:next w:val="696"/>
    <w:link w:val="71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03">
    <w:name w:val="Heading 7"/>
    <w:basedOn w:val="696"/>
    <w:next w:val="696"/>
    <w:link w:val="71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04">
    <w:name w:val="Heading 8"/>
    <w:basedOn w:val="696"/>
    <w:next w:val="696"/>
    <w:link w:val="71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05">
    <w:name w:val="Heading 9"/>
    <w:basedOn w:val="696"/>
    <w:next w:val="696"/>
    <w:link w:val="7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6" w:default="1">
    <w:name w:val="Default Paragraph Font"/>
    <w:uiPriority w:val="1"/>
    <w:semiHidden/>
    <w:unhideWhenUsed/>
  </w:style>
  <w:style w:type="table" w:styleId="70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8" w:default="1">
    <w:name w:val="No List"/>
    <w:uiPriority w:val="99"/>
    <w:semiHidden/>
    <w:unhideWhenUsed/>
  </w:style>
  <w:style w:type="character" w:styleId="709" w:customStyle="1">
    <w:name w:val="Заголовок 1 Знак"/>
    <w:basedOn w:val="706"/>
    <w:uiPriority w:val="9"/>
    <w:qFormat/>
    <w:rPr>
      <w:rFonts w:ascii="Arial" w:hAnsi="Arial" w:eastAsia="Arial" w:cs="Arial"/>
      <w:sz w:val="40"/>
      <w:szCs w:val="40"/>
    </w:rPr>
  </w:style>
  <w:style w:type="character" w:styleId="710" w:customStyle="1">
    <w:name w:val="Заголовок 2 Знак"/>
    <w:basedOn w:val="706"/>
    <w:link w:val="698"/>
    <w:uiPriority w:val="9"/>
    <w:qFormat/>
    <w:rPr>
      <w:rFonts w:ascii="Arial" w:hAnsi="Arial" w:eastAsia="Arial" w:cs="Arial"/>
      <w:sz w:val="34"/>
    </w:rPr>
  </w:style>
  <w:style w:type="character" w:styleId="711" w:customStyle="1">
    <w:name w:val="Заголовок 3 Знак"/>
    <w:basedOn w:val="706"/>
    <w:uiPriority w:val="9"/>
    <w:qFormat/>
    <w:rPr>
      <w:rFonts w:ascii="Arial" w:hAnsi="Arial" w:eastAsia="Arial" w:cs="Arial"/>
      <w:sz w:val="30"/>
      <w:szCs w:val="30"/>
    </w:rPr>
  </w:style>
  <w:style w:type="character" w:styleId="712" w:customStyle="1">
    <w:name w:val="Заголовок 4 Знак"/>
    <w:basedOn w:val="706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13" w:customStyle="1">
    <w:name w:val="Заголовок 5 Знак"/>
    <w:basedOn w:val="706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14" w:customStyle="1">
    <w:name w:val="Заголовок 6 Знак"/>
    <w:basedOn w:val="706"/>
    <w:link w:val="702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5" w:customStyle="1">
    <w:name w:val="Заголовок 7 Знак"/>
    <w:basedOn w:val="706"/>
    <w:link w:val="703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16" w:customStyle="1">
    <w:name w:val="Заголовок 8 Знак"/>
    <w:basedOn w:val="706"/>
    <w:link w:val="704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17" w:customStyle="1">
    <w:name w:val="Заголовок 9 Знак"/>
    <w:basedOn w:val="706"/>
    <w:link w:val="70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18" w:customStyle="1">
    <w:name w:val="Заголовок Знак"/>
    <w:basedOn w:val="706"/>
    <w:link w:val="733"/>
    <w:uiPriority w:val="10"/>
    <w:qFormat/>
    <w:rPr>
      <w:sz w:val="48"/>
      <w:szCs w:val="48"/>
    </w:rPr>
  </w:style>
  <w:style w:type="character" w:styleId="719" w:customStyle="1">
    <w:name w:val="Подзаголовок Знак"/>
    <w:basedOn w:val="706"/>
    <w:link w:val="739"/>
    <w:uiPriority w:val="11"/>
    <w:qFormat/>
    <w:rPr>
      <w:sz w:val="24"/>
      <w:szCs w:val="24"/>
    </w:rPr>
  </w:style>
  <w:style w:type="character" w:styleId="720" w:customStyle="1">
    <w:name w:val="Цитата 2 Знак"/>
    <w:link w:val="740"/>
    <w:uiPriority w:val="29"/>
    <w:qFormat/>
    <w:rPr>
      <w:i/>
    </w:rPr>
  </w:style>
  <w:style w:type="character" w:styleId="721" w:customStyle="1">
    <w:name w:val="Выделенная цитата Знак"/>
    <w:link w:val="741"/>
    <w:uiPriority w:val="30"/>
    <w:qFormat/>
    <w:rPr>
      <w:i/>
    </w:rPr>
  </w:style>
  <w:style w:type="character" w:styleId="722" w:customStyle="1">
    <w:name w:val="Верхний колонтитул Знак"/>
    <w:basedOn w:val="706"/>
    <w:link w:val="743"/>
    <w:uiPriority w:val="99"/>
    <w:qFormat/>
  </w:style>
  <w:style w:type="character" w:styleId="723" w:customStyle="1">
    <w:name w:val="Footer Char"/>
    <w:basedOn w:val="706"/>
    <w:uiPriority w:val="99"/>
    <w:qFormat/>
  </w:style>
  <w:style w:type="character" w:styleId="724" w:customStyle="1">
    <w:name w:val="Нижний колонтитул Знак"/>
    <w:link w:val="744"/>
    <w:uiPriority w:val="99"/>
    <w:qFormat/>
  </w:style>
  <w:style w:type="character" w:styleId="725">
    <w:name w:val="Hyperlink"/>
    <w:uiPriority w:val="99"/>
    <w:unhideWhenUsed/>
    <w:rPr>
      <w:color w:val="0563c1" w:themeColor="hyperlink"/>
      <w:u w:val="single"/>
    </w:rPr>
  </w:style>
  <w:style w:type="character" w:styleId="726" w:customStyle="1">
    <w:name w:val="Текст сноски Знак"/>
    <w:link w:val="745"/>
    <w:uiPriority w:val="99"/>
    <w:qFormat/>
    <w:rPr>
      <w:sz w:val="18"/>
    </w:rPr>
  </w:style>
  <w:style w:type="character" w:styleId="727" w:customStyle="1">
    <w:name w:val="Символ сноски"/>
    <w:basedOn w:val="706"/>
    <w:uiPriority w:val="99"/>
    <w:unhideWhenUsed/>
    <w:qFormat/>
    <w:rPr>
      <w:vertAlign w:val="superscript"/>
    </w:rPr>
  </w:style>
  <w:style w:type="character" w:styleId="728">
    <w:name w:val="footnote reference"/>
    <w:rPr>
      <w:vertAlign w:val="superscript"/>
    </w:rPr>
  </w:style>
  <w:style w:type="character" w:styleId="729" w:customStyle="1">
    <w:name w:val="Текст концевой сноски Знак"/>
    <w:link w:val="746"/>
    <w:uiPriority w:val="99"/>
    <w:qFormat/>
    <w:rPr>
      <w:sz w:val="20"/>
    </w:rPr>
  </w:style>
  <w:style w:type="character" w:styleId="730" w:customStyle="1">
    <w:name w:val="Символ концевой сноски"/>
    <w:basedOn w:val="706"/>
    <w:uiPriority w:val="99"/>
    <w:semiHidden/>
    <w:unhideWhenUsed/>
    <w:qFormat/>
    <w:rPr>
      <w:vertAlign w:val="superscript"/>
    </w:rPr>
  </w:style>
  <w:style w:type="character" w:styleId="731">
    <w:name w:val="endnote reference"/>
    <w:rPr>
      <w:vertAlign w:val="superscript"/>
    </w:rPr>
  </w:style>
  <w:style w:type="character" w:styleId="732" w:customStyle="1">
    <w:name w:val="Текст выноски Знак"/>
    <w:basedOn w:val="706"/>
    <w:link w:val="760"/>
    <w:uiPriority w:val="99"/>
    <w:semiHidden/>
    <w:qFormat/>
    <w:rPr>
      <w:rFonts w:ascii="Segoe UI" w:hAnsi="Segoe UI" w:cs="Segoe UI"/>
      <w:sz w:val="18"/>
      <w:szCs w:val="18"/>
    </w:rPr>
  </w:style>
  <w:style w:type="paragraph" w:styleId="733">
    <w:name w:val="Title"/>
    <w:basedOn w:val="696"/>
    <w:next w:val="734"/>
    <w:link w:val="718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34">
    <w:name w:val="Body Text"/>
    <w:basedOn w:val="696"/>
    <w:pPr>
      <w:spacing w:after="140" w:line="276" w:lineRule="auto"/>
    </w:pPr>
  </w:style>
  <w:style w:type="paragraph" w:styleId="735">
    <w:name w:val="List"/>
    <w:basedOn w:val="734"/>
    <w:rPr>
      <w:rFonts w:ascii="PT Astra Serif" w:hAnsi="PT Astra Serif" w:cs="Noto Sans Devanagari"/>
    </w:rPr>
  </w:style>
  <w:style w:type="paragraph" w:styleId="736">
    <w:name w:val="Caption"/>
    <w:basedOn w:val="696"/>
    <w:next w:val="696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737">
    <w:name w:val="index heading"/>
    <w:basedOn w:val="733"/>
  </w:style>
  <w:style w:type="paragraph" w:styleId="738">
    <w:name w:val="No Spacing"/>
    <w:uiPriority w:val="1"/>
    <w:qFormat/>
  </w:style>
  <w:style w:type="paragraph" w:styleId="739">
    <w:name w:val="Subtitle"/>
    <w:basedOn w:val="696"/>
    <w:next w:val="696"/>
    <w:link w:val="719"/>
    <w:uiPriority w:val="11"/>
    <w:qFormat/>
    <w:pPr>
      <w:spacing w:before="200" w:after="200"/>
    </w:pPr>
    <w:rPr>
      <w:sz w:val="24"/>
      <w:szCs w:val="24"/>
    </w:rPr>
  </w:style>
  <w:style w:type="paragraph" w:styleId="740">
    <w:name w:val="Quote"/>
    <w:basedOn w:val="696"/>
    <w:next w:val="696"/>
    <w:link w:val="720"/>
    <w:uiPriority w:val="29"/>
    <w:qFormat/>
    <w:pPr>
      <w:ind w:left="720" w:right="720"/>
    </w:pPr>
    <w:rPr>
      <w:i/>
    </w:rPr>
  </w:style>
  <w:style w:type="paragraph" w:styleId="741">
    <w:name w:val="Intense Quote"/>
    <w:basedOn w:val="696"/>
    <w:next w:val="696"/>
    <w:link w:val="72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42" w:customStyle="1">
    <w:name w:val="Колонтитул"/>
    <w:basedOn w:val="696"/>
    <w:qFormat/>
  </w:style>
  <w:style w:type="paragraph" w:styleId="743">
    <w:name w:val="Header"/>
    <w:basedOn w:val="696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44">
    <w:name w:val="Footer"/>
    <w:basedOn w:val="696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45">
    <w:name w:val="footnote text"/>
    <w:basedOn w:val="696"/>
    <w:link w:val="726"/>
    <w:uiPriority w:val="99"/>
    <w:semiHidden/>
    <w:unhideWhenUsed/>
    <w:pPr>
      <w:spacing w:after="40" w:line="240" w:lineRule="auto"/>
    </w:pPr>
    <w:rPr>
      <w:sz w:val="18"/>
    </w:rPr>
  </w:style>
  <w:style w:type="paragraph" w:styleId="746">
    <w:name w:val="endnote text"/>
    <w:basedOn w:val="696"/>
    <w:link w:val="729"/>
    <w:uiPriority w:val="99"/>
    <w:semiHidden/>
    <w:unhideWhenUsed/>
    <w:pPr>
      <w:spacing w:after="0" w:line="240" w:lineRule="auto"/>
    </w:pPr>
    <w:rPr>
      <w:sz w:val="20"/>
    </w:rPr>
  </w:style>
  <w:style w:type="paragraph" w:styleId="747">
    <w:name w:val="toc 1"/>
    <w:basedOn w:val="696"/>
    <w:next w:val="696"/>
    <w:uiPriority w:val="39"/>
    <w:unhideWhenUsed/>
    <w:pPr>
      <w:spacing w:after="57"/>
    </w:pPr>
  </w:style>
  <w:style w:type="paragraph" w:styleId="748">
    <w:name w:val="toc 2"/>
    <w:basedOn w:val="696"/>
    <w:next w:val="696"/>
    <w:uiPriority w:val="39"/>
    <w:unhideWhenUsed/>
    <w:pPr>
      <w:ind w:left="283"/>
      <w:spacing w:after="57"/>
    </w:pPr>
  </w:style>
  <w:style w:type="paragraph" w:styleId="749">
    <w:name w:val="toc 3"/>
    <w:basedOn w:val="696"/>
    <w:next w:val="696"/>
    <w:uiPriority w:val="39"/>
    <w:unhideWhenUsed/>
    <w:pPr>
      <w:ind w:left="567"/>
      <w:spacing w:after="57"/>
    </w:pPr>
  </w:style>
  <w:style w:type="paragraph" w:styleId="750">
    <w:name w:val="toc 4"/>
    <w:basedOn w:val="696"/>
    <w:next w:val="696"/>
    <w:uiPriority w:val="39"/>
    <w:unhideWhenUsed/>
    <w:pPr>
      <w:ind w:left="850"/>
      <w:spacing w:after="57"/>
    </w:pPr>
  </w:style>
  <w:style w:type="paragraph" w:styleId="751">
    <w:name w:val="toc 5"/>
    <w:basedOn w:val="696"/>
    <w:next w:val="696"/>
    <w:uiPriority w:val="39"/>
    <w:unhideWhenUsed/>
    <w:pPr>
      <w:ind w:left="1134"/>
      <w:spacing w:after="57"/>
    </w:pPr>
  </w:style>
  <w:style w:type="paragraph" w:styleId="752">
    <w:name w:val="toc 6"/>
    <w:basedOn w:val="696"/>
    <w:next w:val="696"/>
    <w:uiPriority w:val="39"/>
    <w:unhideWhenUsed/>
    <w:pPr>
      <w:ind w:left="1417"/>
      <w:spacing w:after="57"/>
    </w:pPr>
  </w:style>
  <w:style w:type="paragraph" w:styleId="753">
    <w:name w:val="toc 7"/>
    <w:basedOn w:val="696"/>
    <w:next w:val="696"/>
    <w:uiPriority w:val="39"/>
    <w:unhideWhenUsed/>
    <w:pPr>
      <w:ind w:left="1701"/>
      <w:spacing w:after="57"/>
    </w:pPr>
  </w:style>
  <w:style w:type="paragraph" w:styleId="754">
    <w:name w:val="toc 8"/>
    <w:basedOn w:val="696"/>
    <w:next w:val="696"/>
    <w:uiPriority w:val="39"/>
    <w:unhideWhenUsed/>
    <w:pPr>
      <w:ind w:left="1984"/>
      <w:spacing w:after="57"/>
    </w:pPr>
  </w:style>
  <w:style w:type="paragraph" w:styleId="755">
    <w:name w:val="toc 9"/>
    <w:basedOn w:val="696"/>
    <w:next w:val="696"/>
    <w:uiPriority w:val="39"/>
    <w:unhideWhenUsed/>
    <w:pPr>
      <w:ind w:left="2268"/>
      <w:spacing w:after="57"/>
    </w:pPr>
  </w:style>
  <w:style w:type="paragraph" w:styleId="756">
    <w:name w:val="TOC Heading"/>
    <w:uiPriority w:val="39"/>
    <w:unhideWhenUsed/>
    <w:pPr>
      <w:spacing w:after="160" w:line="259" w:lineRule="auto"/>
    </w:pPr>
  </w:style>
  <w:style w:type="paragraph" w:styleId="757">
    <w:name w:val="table of figures"/>
    <w:basedOn w:val="696"/>
    <w:next w:val="696"/>
    <w:uiPriority w:val="99"/>
    <w:unhideWhenUsed/>
    <w:qFormat/>
    <w:pPr>
      <w:spacing w:after="0"/>
    </w:pPr>
  </w:style>
  <w:style w:type="paragraph" w:styleId="758">
    <w:name w:val="List Paragraph"/>
    <w:basedOn w:val="696"/>
    <w:uiPriority w:val="34"/>
    <w:qFormat/>
    <w:pPr>
      <w:contextualSpacing/>
      <w:ind w:left="720"/>
    </w:pPr>
  </w:style>
  <w:style w:type="paragraph" w:styleId="759" w:customStyle="1">
    <w:name w:val="Style7"/>
    <w:qFormat/>
    <w:pPr>
      <w:ind w:firstLine="180"/>
      <w:spacing w:line="206" w:lineRule="exact"/>
    </w:pPr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760">
    <w:name w:val="Balloon Text"/>
    <w:basedOn w:val="696"/>
    <w:link w:val="732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761" w:customStyle="1">
    <w:name w:val="Table Grid Light"/>
    <w:basedOn w:val="70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2" w:customStyle="1">
    <w:name w:val="Заголовок 1 Знак1"/>
    <w:basedOn w:val="707"/>
    <w:link w:val="69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D"/>
      </w:tcPr>
    </w:tblStylePr>
    <w:tblStylePr w:type="band1Vert">
      <w:tcPr>
        <w:shd w:val="clear" w:color="f2f2f2" w:fill="f2f2f2" w:themeFill="text1" w:themeFillTint="0D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63" w:customStyle="1">
    <w:name w:val="Таблица простая 21"/>
    <w:basedOn w:val="70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64" w:customStyle="1">
    <w:name w:val="Заголовок 3 Знак1"/>
    <w:basedOn w:val="707"/>
    <w:link w:val="699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5" w:customStyle="1">
    <w:name w:val="Заголовок 4 Знак1"/>
    <w:basedOn w:val="707"/>
    <w:link w:val="700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Заголовок 5 Знак1"/>
    <w:basedOn w:val="707"/>
    <w:link w:val="701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7" w:customStyle="1">
    <w:name w:val="Таблица-сетка 1 светлая1"/>
    <w:basedOn w:val="70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1 Light - Accent 1"/>
    <w:basedOn w:val="707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472C4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Grid Table 1 Light - Accent 2"/>
    <w:basedOn w:val="70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3"/>
    <w:basedOn w:val="70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4"/>
    <w:basedOn w:val="70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5"/>
    <w:basedOn w:val="707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6"/>
    <w:basedOn w:val="70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Таблица-сетка 21"/>
    <w:basedOn w:val="70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2 - Accent 1"/>
    <w:basedOn w:val="707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2 - Accent 2"/>
    <w:basedOn w:val="70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3"/>
    <w:basedOn w:val="70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4"/>
    <w:basedOn w:val="70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5"/>
    <w:basedOn w:val="707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6"/>
    <w:basedOn w:val="70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Таблица-сетка 31"/>
    <w:basedOn w:val="70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3 - Accent 1"/>
    <w:basedOn w:val="707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 - Accent 2"/>
    <w:basedOn w:val="70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3"/>
    <w:basedOn w:val="70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4"/>
    <w:basedOn w:val="70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5"/>
    <w:basedOn w:val="707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6"/>
    <w:basedOn w:val="70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Таблица-сетка 41"/>
    <w:basedOn w:val="70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9" w:customStyle="1">
    <w:name w:val="Grid Table 4 - Accent 1"/>
    <w:basedOn w:val="707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ae3f3" w:fill="dae3f3" w:themeFill="accent1" w:themeFillTint="32"/>
      </w:tcPr>
    </w:tblStylePr>
    <w:tblStylePr w:type="band1Vert">
      <w:rPr>
        <w:color w:val="404040"/>
        <w:sz w:val="22"/>
      </w:rPr>
      <w:tcPr>
        <w:shd w:val="clear" w:color="dae3f3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37dc8" w:fill="537dc8" w:themeFill="accent1" w:themeFillTint="EA"/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</w:tcBorders>
      </w:tcPr>
    </w:tblStylePr>
  </w:style>
  <w:style w:type="table" w:styleId="790" w:customStyle="1">
    <w:name w:val="Grid Table 4 - Accent 2"/>
    <w:basedOn w:val="707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</w:tcBorders>
      </w:tcPr>
    </w:tblStylePr>
  </w:style>
  <w:style w:type="table" w:styleId="791" w:customStyle="1">
    <w:name w:val="Grid Table 4 - Accent 3"/>
    <w:basedOn w:val="707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792" w:customStyle="1">
    <w:name w:val="Grid Table 4 - Accent 4"/>
    <w:basedOn w:val="707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</w:tcBorders>
      </w:tcPr>
    </w:tblStylePr>
  </w:style>
  <w:style w:type="table" w:styleId="793" w:customStyle="1">
    <w:name w:val="Grid Table 4 - Accent 5"/>
    <w:basedOn w:val="707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794" w:customStyle="1">
    <w:name w:val="Grid Table 4 - Accent 6"/>
    <w:basedOn w:val="707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95" w:customStyle="1">
    <w:name w:val="Таблица-сетка 5 темная1"/>
    <w:basedOn w:val="70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796" w:customStyle="1">
    <w:name w:val="Grid Table 5 Dark- Accent 1"/>
    <w:basedOn w:val="70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1" w:themeFillTint="75"/>
      </w:tcPr>
    </w:tblStylePr>
    <w:tblStylePr w:type="band1Vert">
      <w:tcPr>
        <w:shd w:val="clear" w:color="a9bee4" w:fill="a9bee4" w:themeFill="accent1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1"/>
      </w:tc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cPr>
        <w:shd w:val="clear" w:color="4472c4" w:fill="4472c4" w:themeFill="accent1"/>
        <w:tcBorders>
          <w:top w:val="single" w:color="FFFFFF" w:themeColor="light1" w:sz="4" w:space="0"/>
        </w:tcBorders>
      </w:tcPr>
    </w:tblStylePr>
  </w:style>
  <w:style w:type="table" w:styleId="797" w:customStyle="1">
    <w:name w:val="Grid Table 5 Dark - Accent 2"/>
    <w:basedOn w:val="70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 - Accent 3"/>
    <w:basedOn w:val="70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- Accent 4"/>
    <w:basedOn w:val="70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 - Accent 5"/>
    <w:basedOn w:val="70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5" w:themeFillTint="75"/>
      </w:tcPr>
    </w:tblStylePr>
    <w:tblStylePr w:type="band1Vert">
      <w:tcPr>
        <w:shd w:val="clear" w:color="b3d0eb" w:fill="b3d0eb" w:themeFill="accent5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5"/>
      </w:tcPr>
    </w:tblStylePr>
    <w:tblStylePr w:type="firstRow">
      <w:rPr>
        <w:b/>
        <w:color w:val="ffffff"/>
        <w:sz w:val="22"/>
      </w:rPr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cPr>
        <w:shd w:val="clear" w:color="5b9bd5" w:fill="5b9bd5" w:themeFill="accent5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 - Accent 6"/>
    <w:basedOn w:val="70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802" w:customStyle="1">
    <w:name w:val="Таблица-сетка 6 цветная1"/>
    <w:basedOn w:val="70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3" w:customStyle="1">
    <w:name w:val="Grid Table 6 Colorful - Accent 1"/>
    <w:basedOn w:val="707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4472C4" w:themeColor="accent1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04" w:customStyle="1">
    <w:name w:val="Grid Table 6 Colorful - Accent 2"/>
    <w:basedOn w:val="70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05" w:customStyle="1">
    <w:name w:val="Grid Table 6 Colorful - Accent 3"/>
    <w:basedOn w:val="707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06" w:customStyle="1">
    <w:name w:val="Grid Table 6 Colorful - Accent 4"/>
    <w:basedOn w:val="70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07" w:customStyle="1">
    <w:name w:val="Grid Table 6 Colorful - Accent 5"/>
    <w:basedOn w:val="707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08" w:customStyle="1">
    <w:name w:val="Grid Table 6 Colorful - Accent 6"/>
    <w:basedOn w:val="707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09" w:customStyle="1">
    <w:name w:val="Таблица-сетка 7 цветная1"/>
    <w:basedOn w:val="70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D"/>
      </w:tcPr>
    </w:tblStylePr>
    <w:tblStylePr w:type="band1Vert"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7 Colorful - Accent 1"/>
    <w:basedOn w:val="707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  <w:tblStylePr w:type="firstCol">
      <w:rPr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b/>
        <w:color w:val="a0b7e1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0b7e1" w:themeColor="accent1" w:themeTint="80" w:themeShade="95"/>
        <w:sz w:val="22"/>
      </w:rPr>
      <w:tcPr>
        <w:shd w:val="clear" w:color="ffffff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7 Colorful - Accent 2"/>
    <w:basedOn w:val="707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7 Colorful - Accent 3"/>
    <w:basedOn w:val="707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7 Colorful - Accent 4"/>
    <w:basedOn w:val="707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7 Colorful - Accent 5"/>
    <w:basedOn w:val="707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5" w:sz="4" w:space="0"/>
        </w:tcBorders>
      </w:tcPr>
    </w:tblStylePr>
    <w:tblStylePr w:type="firstRow">
      <w:rPr>
        <w:b/>
        <w:color w:val="245a8d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a8d" w:themeColor="accent5" w:themeShade="95"/>
        <w:sz w:val="22"/>
      </w:rPr>
      <w:tcPr>
        <w:shd w:val="clear" w:color="ffffff" w:fill="ffffff" w:themeFill="light1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7 Colorful - Accent 6"/>
    <w:basedOn w:val="707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Список-таблица 1 светлая1"/>
    <w:basedOn w:val="707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1"/>
    <w:basedOn w:val="707"/>
    <w:uiPriority w:val="99"/>
    <w:tblPr>
      <w:tblStyleRowBandSize w:val="1"/>
      <w:tblStyleColBandSize w:val="1"/>
    </w:tblPr>
    <w:tblStylePr w:type="band1Horz"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1 Light - Accent 2"/>
    <w:basedOn w:val="707"/>
    <w:uiPriority w:val="99"/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3"/>
    <w:basedOn w:val="707"/>
    <w:uiPriority w:val="99"/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4"/>
    <w:basedOn w:val="707"/>
    <w:uiPriority w:val="99"/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5"/>
    <w:basedOn w:val="707"/>
    <w:uiPriority w:val="99"/>
    <w:tblPr>
      <w:tblStyleRowBandSize w:val="1"/>
      <w:tblStyleColBandSize w:val="1"/>
    </w:tblPr>
    <w:tblStylePr w:type="band1Horz"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6"/>
    <w:basedOn w:val="707"/>
    <w:uiPriority w:val="99"/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Список-таблица 21"/>
    <w:basedOn w:val="70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24" w:customStyle="1">
    <w:name w:val="List Table 2 - Accent 1"/>
    <w:basedOn w:val="707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</w:style>
  <w:style w:type="table" w:styleId="825" w:customStyle="1">
    <w:name w:val="List Table 2 - Accent 2"/>
    <w:basedOn w:val="707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</w:style>
  <w:style w:type="table" w:styleId="826" w:customStyle="1">
    <w:name w:val="List Table 2 - Accent 3"/>
    <w:basedOn w:val="707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</w:style>
  <w:style w:type="table" w:styleId="827" w:customStyle="1">
    <w:name w:val="List Table 2 - Accent 4"/>
    <w:basedOn w:val="707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</w:style>
  <w:style w:type="table" w:styleId="828" w:customStyle="1">
    <w:name w:val="List Table 2 - Accent 5"/>
    <w:basedOn w:val="707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</w:style>
  <w:style w:type="table" w:styleId="829" w:customStyle="1">
    <w:name w:val="List Table 2 - Accent 6"/>
    <w:basedOn w:val="707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</w:style>
  <w:style w:type="table" w:styleId="830" w:customStyle="1">
    <w:name w:val="Список-таблица 31"/>
    <w:basedOn w:val="70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3 - Accent 1"/>
    <w:basedOn w:val="707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3 - Accent 2"/>
    <w:basedOn w:val="70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3"/>
    <w:basedOn w:val="707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4"/>
    <w:basedOn w:val="70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5"/>
    <w:basedOn w:val="707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5" w:sz="4" w:space="0"/>
          <w:bottom w:val="single" w:color="5B9BD5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5B9BD5" w:themeColor="accent5" w:sz="4" w:space="0"/>
          <w:right w:val="single" w:color="5B9BD5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c2e5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6"/>
    <w:basedOn w:val="707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Список-таблица 41"/>
    <w:basedOn w:val="70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4 - Accent 1"/>
    <w:basedOn w:val="707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 - Accent 2"/>
    <w:basedOn w:val="707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3"/>
    <w:basedOn w:val="707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4"/>
    <w:basedOn w:val="707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5"/>
    <w:basedOn w:val="707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6"/>
    <w:basedOn w:val="707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Список-таблица 5 темная1"/>
    <w:basedOn w:val="70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5" w:customStyle="1">
    <w:name w:val="List Table 5 Dark - Accent 1"/>
    <w:basedOn w:val="707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472c4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6" w:customStyle="1">
    <w:name w:val="List Table 5 Dark - Accent 2"/>
    <w:basedOn w:val="707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ED7D31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7" w:customStyle="1">
    <w:name w:val="List Table 5 Dark - Accent 3"/>
    <w:basedOn w:val="707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A5A5A5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8" w:customStyle="1">
    <w:name w:val="List Table 5 Dark - Accent 4"/>
    <w:basedOn w:val="707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C000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9" w:customStyle="1">
    <w:name w:val="List Table 5 Dark - Accent 5"/>
    <w:basedOn w:val="707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bc2e5" w:fill="9bc2e5" w:themeFill="accent5" w:themeFillTint="9A"/>
        <w:tcBorders>
          <w:top w:val="single" w:color="5B9BD5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0" w:customStyle="1">
    <w:name w:val="List Table 5 Dark - Accent 6"/>
    <w:basedOn w:val="707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70AD47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1" w:customStyle="1">
    <w:name w:val="Список-таблица 6 цветная1"/>
    <w:basedOn w:val="70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52" w:customStyle="1">
    <w:name w:val="List Table 6 Colorful - Accent 1"/>
    <w:basedOn w:val="707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53" w:customStyle="1">
    <w:name w:val="List Table 6 Colorful - Accent 2"/>
    <w:basedOn w:val="707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ED7D31" w:themeColor="accent2" w:sz="4" w:space="0"/>
        </w:tcBorders>
      </w:tcPr>
    </w:tblStylePr>
  </w:style>
  <w:style w:type="table" w:styleId="854" w:customStyle="1">
    <w:name w:val="List Table 6 Colorful - Accent 3"/>
    <w:basedOn w:val="707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A5A5A5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A5A5A5" w:themeColor="accent3" w:sz="4" w:space="0"/>
        </w:tcBorders>
      </w:tcPr>
    </w:tblStylePr>
  </w:style>
  <w:style w:type="table" w:styleId="855" w:customStyle="1">
    <w:name w:val="List Table 6 Colorful - Accent 4"/>
    <w:basedOn w:val="707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C000" w:themeColor="accent4" w:sz="4" w:space="0"/>
        </w:tcBorders>
      </w:tcPr>
    </w:tblStylePr>
  </w:style>
  <w:style w:type="table" w:styleId="856" w:customStyle="1">
    <w:name w:val="List Table 6 Colorful - Accent 5"/>
    <w:basedOn w:val="707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5B9BD5" w:themeColor="accent5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5B9BD5" w:themeColor="accent5" w:sz="4" w:space="0"/>
        </w:tcBorders>
      </w:tcPr>
    </w:tblStylePr>
  </w:style>
  <w:style w:type="table" w:styleId="857" w:customStyle="1">
    <w:name w:val="List Table 6 Colorful - Accent 6"/>
    <w:basedOn w:val="707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70AD47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70AD47" w:themeColor="accent6" w:sz="4" w:space="0"/>
        </w:tcBorders>
      </w:tcPr>
    </w:tblStylePr>
  </w:style>
  <w:style w:type="table" w:styleId="858" w:customStyle="1">
    <w:name w:val="Список-таблица 7 цветная1"/>
    <w:basedOn w:val="70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7 Colorful - Accent 1"/>
    <w:basedOn w:val="707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  <w:tblStylePr w:type="firstCol">
      <w:rPr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i/>
        <w:color w:val="254175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175" w:themeColor="accent1" w:themeShade="95"/>
        <w:sz w:val="22"/>
      </w:rPr>
      <w:tcPr>
        <w:shd w:val="clear" w:color="ffffff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7 Colorful - Accent 2"/>
    <w:basedOn w:val="707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7 Colorful - Accent 3"/>
    <w:basedOn w:val="707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7 Colorful - Accent 4"/>
    <w:basedOn w:val="707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7 Colorful - Accent 5"/>
    <w:basedOn w:val="707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  <w:tblStylePr w:type="firstCol">
      <w:rPr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5" w:sz="4" w:space="0"/>
        </w:tcBorders>
      </w:tcPr>
    </w:tblStylePr>
    <w:tblStylePr w:type="firstRow">
      <w:rPr>
        <w:i/>
        <w:color w:val="9bc2e5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bc2e5" w:themeColor="accent5" w:themeTint="9A" w:themeShade="95"/>
        <w:sz w:val="22"/>
      </w:rPr>
      <w:tcPr>
        <w:shd w:val="clear" w:color="ffffff" w:fill="ffffff" w:themeFill="light1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7 Colorful - Accent 6"/>
    <w:basedOn w:val="707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ned - Accent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66" w:customStyle="1">
    <w:name w:val="Lined - Accent 1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cPr>
        <w:shd w:val="clear" w:color="537dc8" w:fill="537dc8" w:themeFill="accent1" w:themeFillTint="EA"/>
      </w:tcPr>
    </w:tblStylePr>
  </w:style>
  <w:style w:type="table" w:styleId="867" w:customStyle="1">
    <w:name w:val="Lined - Accent 2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868" w:customStyle="1">
    <w:name w:val="Lined - Accent 3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869" w:customStyle="1">
    <w:name w:val="Lined - Accent 4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870" w:customStyle="1">
    <w:name w:val="Lined - Accent 5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cPr>
        <w:shd w:val="clear" w:color="5b9bd5" w:fill="5b9bd5" w:themeFill="accent5"/>
      </w:tcPr>
    </w:tblStylePr>
    <w:tblStylePr w:type="firstRow">
      <w:rPr>
        <w:color w:val="f2f2f2"/>
        <w:sz w:val="22"/>
      </w:rPr>
      <w:tcPr>
        <w:shd w:val="clear" w:color="5b9bd5" w:fill="5b9bd5" w:themeFill="accent5"/>
      </w:tcPr>
    </w:tblStylePr>
    <w:tblStylePr w:type="lastCol">
      <w:rPr>
        <w:color w:val="f2f2f2"/>
        <w:sz w:val="22"/>
      </w:rPr>
      <w:tcPr>
        <w:shd w:val="clear" w:color="5b9bd5" w:fill="5b9bd5" w:themeFill="accent5"/>
      </w:tcPr>
    </w:tblStylePr>
    <w:tblStylePr w:type="lastRow">
      <w:rPr>
        <w:color w:val="f2f2f2"/>
        <w:sz w:val="22"/>
      </w:rPr>
      <w:tcPr>
        <w:shd w:val="clear" w:color="5b9bd5" w:fill="5b9bd5" w:themeFill="accent5"/>
      </w:tcPr>
    </w:tblStylePr>
  </w:style>
  <w:style w:type="table" w:styleId="871" w:customStyle="1">
    <w:name w:val="Lined - Accent 6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872" w:customStyle="1">
    <w:name w:val="Bordered &amp; Lined - Accent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73" w:customStyle="1">
    <w:name w:val="Bordered &amp; Lined - Accent 1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  <w:insideH w:val="single" w:color="4472C4" w:themeColor="accent1" w:sz="4" w:space="0"/>
        <w:insideV w:val="single" w:color="4472C4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cPr>
        <w:shd w:val="clear" w:color="537dc8" w:fill="537dc8" w:themeFill="accent1" w:themeFillTint="EA"/>
      </w:tcPr>
    </w:tblStylePr>
  </w:style>
  <w:style w:type="table" w:styleId="874" w:customStyle="1">
    <w:name w:val="Bordered &amp; Lined - Accent 2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875" w:customStyle="1">
    <w:name w:val="Bordered &amp; Lined - Accent 3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876" w:customStyle="1">
    <w:name w:val="Bordered &amp; Lined - Accent 4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877" w:customStyle="1">
    <w:name w:val="Bordered &amp; Lined - Accent 5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cPr>
        <w:shd w:val="clear" w:color="5b9bd5" w:fill="5b9bd5" w:themeFill="accent5"/>
      </w:tcPr>
    </w:tblStylePr>
    <w:tblStylePr w:type="firstRow">
      <w:rPr>
        <w:color w:val="f2f2f2"/>
        <w:sz w:val="22"/>
      </w:rPr>
      <w:tcPr>
        <w:shd w:val="clear" w:color="5b9bd5" w:fill="5b9bd5" w:themeFill="accent5"/>
      </w:tcPr>
    </w:tblStylePr>
    <w:tblStylePr w:type="lastCol">
      <w:rPr>
        <w:color w:val="f2f2f2"/>
        <w:sz w:val="22"/>
      </w:rPr>
      <w:tcPr>
        <w:shd w:val="clear" w:color="5b9bd5" w:fill="5b9bd5" w:themeFill="accent5"/>
      </w:tcPr>
    </w:tblStylePr>
    <w:tblStylePr w:type="lastRow">
      <w:rPr>
        <w:color w:val="f2f2f2"/>
        <w:sz w:val="22"/>
      </w:rPr>
      <w:tcPr>
        <w:shd w:val="clear" w:color="5b9bd5" w:fill="5b9bd5" w:themeFill="accent5"/>
      </w:tcPr>
    </w:tblStylePr>
  </w:style>
  <w:style w:type="table" w:styleId="878" w:customStyle="1">
    <w:name w:val="Bordered &amp; Lined - Accent 6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879" w:customStyle="1">
    <w:name w:val="Bordered"/>
    <w:basedOn w:val="70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80" w:customStyle="1">
    <w:name w:val="Bordered - Accent 1"/>
    <w:basedOn w:val="707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81" w:customStyle="1">
    <w:name w:val="Bordered - Accent 2"/>
    <w:basedOn w:val="70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ED7D31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ED7D31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ED7D31" w:themeColor="accent2" w:sz="12" w:space="0"/>
        </w:tcBorders>
      </w:tcPr>
    </w:tblStylePr>
  </w:style>
  <w:style w:type="table" w:styleId="882" w:customStyle="1">
    <w:name w:val="Bordered - Accent 3"/>
    <w:basedOn w:val="70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5A5A5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5A5A5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5A5A5" w:themeColor="accent3" w:sz="12" w:space="0"/>
        </w:tcBorders>
      </w:tcPr>
    </w:tblStylePr>
  </w:style>
  <w:style w:type="table" w:styleId="883" w:customStyle="1">
    <w:name w:val="Bordered - Accent 4"/>
    <w:basedOn w:val="70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C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C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C000" w:themeColor="accent4" w:sz="12" w:space="0"/>
        </w:tcBorders>
      </w:tcPr>
    </w:tblStylePr>
  </w:style>
  <w:style w:type="table" w:styleId="884" w:customStyle="1">
    <w:name w:val="Bordered - Accent 5"/>
    <w:basedOn w:val="707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5B9BD5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5B9BD5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5B9BD5" w:themeColor="accent5" w:sz="12" w:space="0"/>
        </w:tcBorders>
      </w:tcPr>
    </w:tblStylePr>
  </w:style>
  <w:style w:type="table" w:styleId="885" w:customStyle="1">
    <w:name w:val="Bordered - Accent 6"/>
    <w:basedOn w:val="70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0AD47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0AD47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0AD47" w:themeColor="accent6" w:sz="12" w:space="0"/>
        </w:tcBorders>
      </w:tcPr>
    </w:tblStylePr>
  </w:style>
  <w:style w:type="table" w:styleId="886">
    <w:name w:val="Table Grid"/>
    <w:basedOn w:val="707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7" w:customStyle="1">
    <w:name w:val="Defaul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Липчанская</dc:creator>
  <dc:description/>
  <dc:language>ru-RU</dc:language>
  <cp:revision>35</cp:revision>
  <dcterms:created xsi:type="dcterms:W3CDTF">2023-10-23T08:15:00Z</dcterms:created>
  <dcterms:modified xsi:type="dcterms:W3CDTF">2025-02-05T12:42:32Z</dcterms:modified>
</cp:coreProperties>
</file>